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B43" w:rsidRPr="00E94B43" w:rsidRDefault="00E94B43" w:rsidP="00E94B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94B4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BIBLIOGRAFIA PENTRU CONCURSUL DE OCUPARE A FUNCŢIEI DE MANAGER AL SPITALULUI </w:t>
      </w:r>
      <w:r w:rsidR="00855307">
        <w:rPr>
          <w:rFonts w:ascii="Times New Roman" w:eastAsia="Times New Roman" w:hAnsi="Times New Roman" w:cs="Times New Roman"/>
          <w:b/>
          <w:bCs/>
          <w:sz w:val="36"/>
          <w:szCs w:val="36"/>
        </w:rPr>
        <w:t>MUNICIPAL GHEORGHENI</w:t>
      </w:r>
    </w:p>
    <w:p w:rsidR="00E94B43" w:rsidRPr="00E94B43" w:rsidRDefault="00E94B43" w:rsidP="00E94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94B43">
        <w:rPr>
          <w:rFonts w:ascii="Tahoma" w:eastAsia="Times New Roman" w:hAnsi="Tahoma" w:cs="Tahoma"/>
          <w:b/>
          <w:bCs/>
          <w:sz w:val="24"/>
          <w:szCs w:val="24"/>
          <w:lang w:val="ro-RO"/>
        </w:rPr>
        <w:t>A. DIN DOMENIUL LEGISLAŢIEI</w:t>
      </w:r>
    </w:p>
    <w:p w:rsidR="00E94B43" w:rsidRPr="003B7573" w:rsidRDefault="00E94B43" w:rsidP="00E94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val="ro-RO"/>
        </w:rPr>
      </w:pPr>
      <w:r w:rsidRPr="003B7573">
        <w:rPr>
          <w:rFonts w:eastAsia="Times New Roman" w:cstheme="minorHAnsi"/>
          <w:sz w:val="28"/>
          <w:szCs w:val="28"/>
          <w:lang w:val="ro-RO"/>
        </w:rPr>
        <w:t>Legea nr. 95/2006 privind reforma în domeniul sănătăţii, cu modificarile si completarile ulterioare;</w:t>
      </w:r>
    </w:p>
    <w:p w:rsidR="00E94B43" w:rsidRPr="003B7573" w:rsidRDefault="00E94B43" w:rsidP="003B75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val="ro-RO"/>
        </w:rPr>
      </w:pPr>
      <w:r w:rsidRPr="003B7573">
        <w:rPr>
          <w:rFonts w:eastAsia="Times New Roman" w:cstheme="minorHAnsi"/>
          <w:sz w:val="28"/>
          <w:szCs w:val="28"/>
          <w:lang w:val="ro-RO"/>
        </w:rPr>
        <w:t>Legea nr. 53/2003- Codul muncii, republicată cu modificările ulterioare</w:t>
      </w:r>
    </w:p>
    <w:p w:rsidR="00E94B43" w:rsidRPr="003B7573" w:rsidRDefault="00767493" w:rsidP="007674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8"/>
          <w:szCs w:val="28"/>
        </w:rPr>
      </w:pPr>
      <w:proofErr w:type="spellStart"/>
      <w:r w:rsidRPr="003B7573">
        <w:rPr>
          <w:rFonts w:eastAsia="Times New Roman" w:cstheme="minorHAnsi"/>
          <w:bCs/>
          <w:sz w:val="28"/>
          <w:szCs w:val="28"/>
        </w:rPr>
        <w:t>Hotărârea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 xml:space="preserve"> nr. 206/2015 </w:t>
      </w:r>
      <w:proofErr w:type="spellStart"/>
      <w:r w:rsidRPr="003B7573">
        <w:rPr>
          <w:rFonts w:eastAsia="Times New Roman" w:cstheme="minorHAnsi"/>
          <w:bCs/>
          <w:sz w:val="28"/>
          <w:szCs w:val="28"/>
        </w:rPr>
        <w:t>privind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B7573">
        <w:rPr>
          <w:rFonts w:eastAsia="Times New Roman" w:cstheme="minorHAnsi"/>
          <w:bCs/>
          <w:sz w:val="28"/>
          <w:szCs w:val="28"/>
        </w:rPr>
        <w:t>aprobarea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B7573">
        <w:rPr>
          <w:rFonts w:eastAsia="Times New Roman" w:cstheme="minorHAnsi"/>
          <w:bCs/>
          <w:sz w:val="28"/>
          <w:szCs w:val="28"/>
        </w:rPr>
        <w:t>programelor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B7573">
        <w:rPr>
          <w:rFonts w:eastAsia="Times New Roman" w:cstheme="minorHAnsi"/>
          <w:bCs/>
          <w:sz w:val="28"/>
          <w:szCs w:val="28"/>
        </w:rPr>
        <w:t>naţionale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 xml:space="preserve"> de </w:t>
      </w:r>
      <w:proofErr w:type="spellStart"/>
      <w:r w:rsidRPr="003B7573">
        <w:rPr>
          <w:rFonts w:eastAsia="Times New Roman" w:cstheme="minorHAnsi"/>
          <w:bCs/>
          <w:sz w:val="28"/>
          <w:szCs w:val="28"/>
        </w:rPr>
        <w:t>sănătate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B7573">
        <w:rPr>
          <w:rFonts w:eastAsia="Times New Roman" w:cstheme="minorHAnsi"/>
          <w:bCs/>
          <w:sz w:val="28"/>
          <w:szCs w:val="28"/>
        </w:rPr>
        <w:t>pentru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B7573">
        <w:rPr>
          <w:rFonts w:eastAsia="Times New Roman" w:cstheme="minorHAnsi"/>
          <w:bCs/>
          <w:sz w:val="28"/>
          <w:szCs w:val="28"/>
        </w:rPr>
        <w:t>anii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 xml:space="preserve"> 2015 </w:t>
      </w:r>
      <w:proofErr w:type="spellStart"/>
      <w:r w:rsidRPr="003B7573">
        <w:rPr>
          <w:rFonts w:eastAsia="Times New Roman" w:cstheme="minorHAnsi"/>
          <w:bCs/>
          <w:sz w:val="28"/>
          <w:szCs w:val="28"/>
        </w:rPr>
        <w:t>şi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 xml:space="preserve"> 2016;</w:t>
      </w:r>
    </w:p>
    <w:p w:rsidR="00E94B43" w:rsidRPr="003B7573" w:rsidRDefault="00E94B43" w:rsidP="00E94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val="ro-RO"/>
        </w:rPr>
      </w:pPr>
      <w:r w:rsidRPr="003B7573">
        <w:rPr>
          <w:rFonts w:eastAsia="Times New Roman" w:cstheme="minorHAnsi"/>
          <w:sz w:val="28"/>
          <w:szCs w:val="28"/>
          <w:lang w:val="ro-RO"/>
        </w:rPr>
        <w:t>Ordinul ministrului sănătății și al președintelui Casei Naționale de Asig</w:t>
      </w:r>
      <w:r w:rsidR="00767493" w:rsidRPr="003B7573">
        <w:rPr>
          <w:rFonts w:eastAsia="Times New Roman" w:cstheme="minorHAnsi"/>
          <w:sz w:val="28"/>
          <w:szCs w:val="28"/>
          <w:lang w:val="ro-RO"/>
        </w:rPr>
        <w:t>urări de Sănătate nr. 1782/</w:t>
      </w:r>
      <w:r w:rsidRPr="003B7573">
        <w:rPr>
          <w:rFonts w:eastAsia="Times New Roman" w:cstheme="minorHAnsi"/>
          <w:sz w:val="28"/>
          <w:szCs w:val="28"/>
          <w:lang w:val="ro-RO"/>
        </w:rPr>
        <w:t>2006 privind înregistrarea şi raportarea statistică a pacienţilor care primesc servicii medicale în regim de spitalizare continuă şi spitalizare de zi, cu modificarile si completarile ulterioare;</w:t>
      </w:r>
    </w:p>
    <w:p w:rsidR="00E94B43" w:rsidRPr="003B7573" w:rsidRDefault="00E94B43" w:rsidP="00E94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val="ro-RO"/>
        </w:rPr>
      </w:pPr>
      <w:r w:rsidRPr="003B7573">
        <w:rPr>
          <w:rFonts w:eastAsia="Times New Roman" w:cstheme="minorHAnsi"/>
          <w:sz w:val="28"/>
          <w:szCs w:val="28"/>
          <w:lang w:val="ro-RO"/>
        </w:rPr>
        <w:t>Legea nr. 500/2002 privind finanţele publice, cu modificarile si completarile ulterioare;</w:t>
      </w:r>
    </w:p>
    <w:p w:rsidR="00E94B43" w:rsidRPr="003B7573" w:rsidRDefault="00E94B43" w:rsidP="00E94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val="ro-RO"/>
        </w:rPr>
      </w:pPr>
      <w:r w:rsidRPr="003B7573">
        <w:rPr>
          <w:rFonts w:eastAsia="Times New Roman" w:cstheme="minorHAnsi"/>
          <w:sz w:val="28"/>
          <w:szCs w:val="28"/>
          <w:lang w:val="ro-RO"/>
        </w:rPr>
        <w:t>Ordonanţă de urgenţă a Guvernului nr. 34/2006 privind atribuirea contractelor de achiziţie publică, a contractelor de concesiune de lucrări publice şi a contractelor de concesiune de servicii, cu modificarile si completarile ulterioare;</w:t>
      </w:r>
    </w:p>
    <w:p w:rsidR="00E94B43" w:rsidRPr="003B7573" w:rsidRDefault="00E94B43" w:rsidP="00E94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val="ro-RO"/>
        </w:rPr>
      </w:pPr>
      <w:r w:rsidRPr="003B7573">
        <w:rPr>
          <w:rFonts w:eastAsia="Times New Roman" w:cstheme="minorHAnsi"/>
          <w:sz w:val="28"/>
          <w:szCs w:val="28"/>
          <w:lang w:val="ro-RO"/>
        </w:rPr>
        <w:t>Ordinul ministrului sănătății nr. 921/2006 pentru stabilirea atribuţiilor comitetului director din cadrul spitalului public;</w:t>
      </w:r>
    </w:p>
    <w:p w:rsidR="00AA7BC2" w:rsidRPr="003B7573" w:rsidRDefault="00AA7BC2" w:rsidP="00AA7B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8"/>
          <w:szCs w:val="28"/>
        </w:rPr>
      </w:pPr>
      <w:proofErr w:type="spellStart"/>
      <w:r w:rsidRPr="003B7573">
        <w:rPr>
          <w:rFonts w:eastAsia="Times New Roman" w:cstheme="minorHAnsi"/>
          <w:bCs/>
          <w:sz w:val="28"/>
          <w:szCs w:val="28"/>
        </w:rPr>
        <w:t>Ordinul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 xml:space="preserve"> nr. 145/2015 </w:t>
      </w:r>
      <w:proofErr w:type="spellStart"/>
      <w:r w:rsidRPr="003B7573">
        <w:rPr>
          <w:rFonts w:eastAsia="Times New Roman" w:cstheme="minorHAnsi"/>
          <w:bCs/>
          <w:sz w:val="28"/>
          <w:szCs w:val="28"/>
        </w:rPr>
        <w:t>pentru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B7573">
        <w:rPr>
          <w:rFonts w:eastAsia="Times New Roman" w:cstheme="minorHAnsi"/>
          <w:bCs/>
          <w:sz w:val="28"/>
          <w:szCs w:val="28"/>
        </w:rPr>
        <w:t>aprobarea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B7573">
        <w:rPr>
          <w:rFonts w:eastAsia="Times New Roman" w:cstheme="minorHAnsi"/>
          <w:bCs/>
          <w:sz w:val="28"/>
          <w:szCs w:val="28"/>
        </w:rPr>
        <w:t>componenţei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B7573">
        <w:rPr>
          <w:rFonts w:eastAsia="Times New Roman" w:cstheme="minorHAnsi"/>
          <w:bCs/>
          <w:sz w:val="28"/>
          <w:szCs w:val="28"/>
        </w:rPr>
        <w:t>şi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 xml:space="preserve"> a </w:t>
      </w:r>
      <w:proofErr w:type="spellStart"/>
      <w:r w:rsidRPr="003B7573">
        <w:rPr>
          <w:rFonts w:eastAsia="Times New Roman" w:cstheme="minorHAnsi"/>
          <w:bCs/>
          <w:sz w:val="28"/>
          <w:szCs w:val="28"/>
        </w:rPr>
        <w:t>atribuţiilor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B7573">
        <w:rPr>
          <w:rFonts w:eastAsia="Times New Roman" w:cstheme="minorHAnsi"/>
          <w:bCs/>
          <w:sz w:val="28"/>
          <w:szCs w:val="28"/>
        </w:rPr>
        <w:t>consiliului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 xml:space="preserve"> de </w:t>
      </w:r>
      <w:proofErr w:type="spellStart"/>
      <w:r w:rsidRPr="003B7573">
        <w:rPr>
          <w:rFonts w:eastAsia="Times New Roman" w:cstheme="minorHAnsi"/>
          <w:bCs/>
          <w:sz w:val="28"/>
          <w:szCs w:val="28"/>
        </w:rPr>
        <w:t>etică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B7573">
        <w:rPr>
          <w:rFonts w:eastAsia="Times New Roman" w:cstheme="minorHAnsi"/>
          <w:bCs/>
          <w:sz w:val="28"/>
          <w:szCs w:val="28"/>
        </w:rPr>
        <w:t>ce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B7573">
        <w:rPr>
          <w:rFonts w:eastAsia="Times New Roman" w:cstheme="minorHAnsi"/>
          <w:bCs/>
          <w:sz w:val="28"/>
          <w:szCs w:val="28"/>
        </w:rPr>
        <w:t>funcţionează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B7573">
        <w:rPr>
          <w:rFonts w:eastAsia="Times New Roman" w:cstheme="minorHAnsi"/>
          <w:bCs/>
          <w:sz w:val="28"/>
          <w:szCs w:val="28"/>
        </w:rPr>
        <w:t>în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B7573">
        <w:rPr>
          <w:rFonts w:eastAsia="Times New Roman" w:cstheme="minorHAnsi"/>
          <w:bCs/>
          <w:sz w:val="28"/>
          <w:szCs w:val="28"/>
        </w:rPr>
        <w:t>cadrul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B7573">
        <w:rPr>
          <w:rFonts w:eastAsia="Times New Roman" w:cstheme="minorHAnsi"/>
          <w:bCs/>
          <w:sz w:val="28"/>
          <w:szCs w:val="28"/>
        </w:rPr>
        <w:t>spitalelor</w:t>
      </w:r>
      <w:proofErr w:type="spellEnd"/>
      <w:r w:rsidRPr="003B7573">
        <w:rPr>
          <w:rFonts w:eastAsia="Times New Roman" w:cstheme="minorHAnsi"/>
          <w:bCs/>
          <w:sz w:val="28"/>
          <w:szCs w:val="28"/>
        </w:rPr>
        <w:t>;</w:t>
      </w:r>
    </w:p>
    <w:p w:rsidR="00E94B43" w:rsidRPr="003B7573" w:rsidRDefault="00E94B43" w:rsidP="00E94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val="ro-RO"/>
        </w:rPr>
      </w:pPr>
      <w:r w:rsidRPr="003B7573">
        <w:rPr>
          <w:rFonts w:eastAsia="Times New Roman" w:cstheme="minorHAnsi"/>
          <w:sz w:val="28"/>
          <w:szCs w:val="28"/>
          <w:lang w:val="ro-RO"/>
        </w:rPr>
        <w:t>Ordinul ministrului sănătății nr. 320/2007 privind aprobarea conţinutului Contractului de administrare a secţiei/laboratorului sau serviciului medical din cadrul spitalului public, cu completarile ulterioare;</w:t>
      </w:r>
    </w:p>
    <w:p w:rsidR="00E94B43" w:rsidRPr="003B7573" w:rsidRDefault="00E94B43" w:rsidP="00E94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val="ro-RO"/>
        </w:rPr>
      </w:pPr>
      <w:r w:rsidRPr="003B7573">
        <w:rPr>
          <w:rFonts w:eastAsia="Times New Roman" w:cstheme="minorHAnsi"/>
          <w:sz w:val="28"/>
          <w:szCs w:val="28"/>
          <w:lang w:val="ro-RO"/>
        </w:rPr>
        <w:t>Ordinul ministrului sănătății nr. 914/2006 pentru aprobarea normelor privind condiţiile pe care trebuie să le îndeplinească un spital în vederea obţinerii autorizaţiei sanitare de funcţionare, cu modificarile si completarile ulterioare;</w:t>
      </w:r>
    </w:p>
    <w:p w:rsidR="00E94B43" w:rsidRPr="003B7573" w:rsidRDefault="00E94B43" w:rsidP="00E94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val="ro-RO"/>
        </w:rPr>
      </w:pPr>
      <w:r w:rsidRPr="003B7573">
        <w:rPr>
          <w:rFonts w:eastAsia="Times New Roman" w:cstheme="minorHAnsi"/>
          <w:sz w:val="28"/>
          <w:szCs w:val="28"/>
          <w:lang w:val="ro-RO"/>
        </w:rPr>
        <w:t>Ordinul ministrului sănătății nr. 972/2010 pentru aprobarea Procedurilor, standardelor si metodologiei de acreditare a spitalelor.</w:t>
      </w:r>
    </w:p>
    <w:p w:rsidR="00E94B43" w:rsidRPr="003B7573" w:rsidRDefault="00E94B43" w:rsidP="00E94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val="ro-RO"/>
        </w:rPr>
      </w:pPr>
      <w:r w:rsidRPr="003B7573">
        <w:rPr>
          <w:rFonts w:eastAsia="Times New Roman" w:cstheme="minorHAnsi"/>
          <w:sz w:val="28"/>
          <w:szCs w:val="28"/>
          <w:lang w:val="ro-RO"/>
        </w:rPr>
        <w:t>Ordinul ministrului sănătății 916/2006 privind aprobarea Normelor de supraveghere, prevenire si control al infectiilor no</w:t>
      </w:r>
      <w:r w:rsidR="00B8293B" w:rsidRPr="003B7573">
        <w:rPr>
          <w:rFonts w:eastAsia="Times New Roman" w:cstheme="minorHAnsi"/>
          <w:sz w:val="28"/>
          <w:szCs w:val="28"/>
          <w:lang w:val="ro-RO"/>
        </w:rPr>
        <w:t>socomiale in unitatile sanitare;</w:t>
      </w:r>
    </w:p>
    <w:p w:rsidR="00E94B43" w:rsidRPr="003B7573" w:rsidRDefault="00E94B43" w:rsidP="00E94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val="ro-RO"/>
        </w:rPr>
      </w:pPr>
      <w:r w:rsidRPr="003B7573">
        <w:rPr>
          <w:rFonts w:eastAsia="Times New Roman" w:cstheme="minorHAnsi"/>
          <w:sz w:val="28"/>
          <w:szCs w:val="28"/>
          <w:lang w:val="ro-RO"/>
        </w:rPr>
        <w:lastRenderedPageBreak/>
        <w:t xml:space="preserve">Ordinul ministrului sănătății 870/2004 pentru aprobarea Regulamentului privind timpul de munca, organizarea si efectuarea garzilor in unitatile publice din sectorul sanitar, cu modificarile si completarile ulterioare; </w:t>
      </w:r>
    </w:p>
    <w:p w:rsidR="00E94B43" w:rsidRPr="003B7573" w:rsidRDefault="00E94B43" w:rsidP="00E94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val="ro-RO"/>
        </w:rPr>
      </w:pPr>
      <w:r w:rsidRPr="003B7573">
        <w:rPr>
          <w:rFonts w:eastAsia="Times New Roman" w:cstheme="minorHAnsi"/>
          <w:sz w:val="28"/>
          <w:szCs w:val="28"/>
          <w:lang w:val="ro-RO"/>
        </w:rPr>
        <w:t>Legea nr. 544/2001 privind liberul acces la informatiile de interes public, cu modificarile si completarile ulterioare;</w:t>
      </w:r>
    </w:p>
    <w:p w:rsidR="00E94B43" w:rsidRPr="003B7573" w:rsidRDefault="00E94B43" w:rsidP="00E94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val="ro-RO"/>
        </w:rPr>
      </w:pPr>
      <w:r w:rsidRPr="003B7573">
        <w:rPr>
          <w:rFonts w:eastAsia="Times New Roman" w:cstheme="minorHAnsi"/>
          <w:sz w:val="28"/>
          <w:szCs w:val="28"/>
          <w:lang w:val="ro-RO"/>
        </w:rPr>
        <w:t>Legea nr. 677/2001 privind protectia datelor cu caracter personal, cu modificarile si completarile ulterioare;</w:t>
      </w:r>
    </w:p>
    <w:p w:rsidR="00E94B43" w:rsidRPr="003B7573" w:rsidRDefault="00E94B43" w:rsidP="00E94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val="ro-RO"/>
        </w:rPr>
      </w:pPr>
      <w:r w:rsidRPr="003B7573">
        <w:rPr>
          <w:rFonts w:eastAsia="Times New Roman" w:cstheme="minorHAnsi"/>
          <w:sz w:val="28"/>
          <w:szCs w:val="28"/>
          <w:lang w:val="ro-RO"/>
        </w:rPr>
        <w:t>Legea nr. 46/2003 privind drepturile pacientilor.</w:t>
      </w:r>
    </w:p>
    <w:p w:rsidR="00B8293B" w:rsidRPr="003B7573" w:rsidRDefault="00B8293B" w:rsidP="00E94B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val="ro-RO"/>
        </w:rPr>
      </w:pPr>
      <w:r w:rsidRPr="003B7573">
        <w:rPr>
          <w:rFonts w:eastAsia="Times New Roman" w:cstheme="minorHAnsi"/>
          <w:sz w:val="28"/>
          <w:szCs w:val="28"/>
          <w:lang w:val="ro-RO"/>
        </w:rPr>
        <w:t>Ordin 1384/04.11.2010, privind aprobarea modelului-cadru al contractului de management si al listei indicatorilor de performanta a activitatii managerului spitalului public;</w:t>
      </w:r>
      <w:bookmarkStart w:id="0" w:name="_GoBack"/>
      <w:bookmarkEnd w:id="0"/>
    </w:p>
    <w:p w:rsidR="00E94B43" w:rsidRPr="003B7573" w:rsidRDefault="00E94B43" w:rsidP="00E94B43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val="ro-RO"/>
        </w:rPr>
      </w:pPr>
      <w:r w:rsidRPr="003B7573">
        <w:rPr>
          <w:rFonts w:eastAsia="Times New Roman" w:cstheme="minorHAnsi"/>
          <w:b/>
          <w:bCs/>
          <w:sz w:val="28"/>
          <w:szCs w:val="28"/>
          <w:lang w:val="ro-RO"/>
        </w:rPr>
        <w:t>B. LUCRĂRI DE SPECIALITATE</w:t>
      </w:r>
    </w:p>
    <w:p w:rsidR="00E94B43" w:rsidRPr="003B7573" w:rsidRDefault="00E94B43" w:rsidP="00E94B43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</w:rPr>
      </w:pPr>
      <w:proofErr w:type="gramStart"/>
      <w:r w:rsidRPr="003B7573">
        <w:rPr>
          <w:rFonts w:eastAsia="Times New Roman" w:cstheme="minorHAnsi"/>
          <w:sz w:val="28"/>
          <w:szCs w:val="28"/>
        </w:rPr>
        <w:t xml:space="preserve">- </w:t>
      </w:r>
      <w:proofErr w:type="spellStart"/>
      <w:r w:rsidRPr="003B7573">
        <w:rPr>
          <w:rFonts w:eastAsia="Times New Roman" w:cstheme="minorHAnsi"/>
          <w:sz w:val="28"/>
          <w:szCs w:val="28"/>
        </w:rPr>
        <w:t>Şcoala</w:t>
      </w:r>
      <w:proofErr w:type="spellEnd"/>
      <w:r w:rsidRPr="003B7573">
        <w:rPr>
          <w:rFonts w:eastAsia="Times New Roman" w:cstheme="minorHAnsi"/>
          <w:sz w:val="28"/>
          <w:szCs w:val="28"/>
        </w:rPr>
        <w:t xml:space="preserve"> </w:t>
      </w:r>
      <w:proofErr w:type="spellStart"/>
      <w:r w:rsidRPr="003B7573">
        <w:rPr>
          <w:rFonts w:eastAsia="Times New Roman" w:cstheme="minorHAnsi"/>
          <w:sz w:val="28"/>
          <w:szCs w:val="28"/>
        </w:rPr>
        <w:t>Naţională</w:t>
      </w:r>
      <w:proofErr w:type="spellEnd"/>
      <w:r w:rsidRPr="003B7573">
        <w:rPr>
          <w:rFonts w:eastAsia="Times New Roman" w:cstheme="minorHAnsi"/>
          <w:sz w:val="28"/>
          <w:szCs w:val="28"/>
        </w:rPr>
        <w:t xml:space="preserve"> de </w:t>
      </w:r>
      <w:proofErr w:type="spellStart"/>
      <w:r w:rsidRPr="003B7573">
        <w:rPr>
          <w:rFonts w:eastAsia="Times New Roman" w:cstheme="minorHAnsi"/>
          <w:sz w:val="28"/>
          <w:szCs w:val="28"/>
        </w:rPr>
        <w:t>Sănătate</w:t>
      </w:r>
      <w:proofErr w:type="spellEnd"/>
      <w:r w:rsidRPr="003B7573">
        <w:rPr>
          <w:rFonts w:eastAsia="Times New Roman" w:cstheme="minorHAnsi"/>
          <w:sz w:val="28"/>
          <w:szCs w:val="28"/>
        </w:rPr>
        <w:t xml:space="preserve"> </w:t>
      </w:r>
      <w:proofErr w:type="spellStart"/>
      <w:r w:rsidRPr="003B7573">
        <w:rPr>
          <w:rFonts w:eastAsia="Times New Roman" w:cstheme="minorHAnsi"/>
          <w:sz w:val="28"/>
          <w:szCs w:val="28"/>
        </w:rPr>
        <w:t>Publică</w:t>
      </w:r>
      <w:proofErr w:type="spellEnd"/>
      <w:r w:rsidRPr="003B7573">
        <w:rPr>
          <w:rFonts w:eastAsia="Times New Roman" w:cstheme="minorHAnsi"/>
          <w:sz w:val="28"/>
          <w:szCs w:val="28"/>
        </w:rPr>
        <w:t xml:space="preserve"> </w:t>
      </w:r>
      <w:proofErr w:type="spellStart"/>
      <w:r w:rsidRPr="003B7573">
        <w:rPr>
          <w:rFonts w:eastAsia="Times New Roman" w:cstheme="minorHAnsi"/>
          <w:sz w:val="28"/>
          <w:szCs w:val="28"/>
        </w:rPr>
        <w:t>şi</w:t>
      </w:r>
      <w:proofErr w:type="spellEnd"/>
      <w:r w:rsidRPr="003B7573">
        <w:rPr>
          <w:rFonts w:eastAsia="Times New Roman" w:cstheme="minorHAnsi"/>
          <w:sz w:val="28"/>
          <w:szCs w:val="28"/>
        </w:rPr>
        <w:t xml:space="preserve"> Management </w:t>
      </w:r>
      <w:proofErr w:type="spellStart"/>
      <w:r w:rsidRPr="003B7573">
        <w:rPr>
          <w:rFonts w:eastAsia="Times New Roman" w:cstheme="minorHAnsi"/>
          <w:sz w:val="28"/>
          <w:szCs w:val="28"/>
        </w:rPr>
        <w:t>Sanitar</w:t>
      </w:r>
      <w:proofErr w:type="spellEnd"/>
      <w:r w:rsidRPr="003B7573">
        <w:rPr>
          <w:rFonts w:eastAsia="Times New Roman" w:cstheme="minorHAnsi"/>
          <w:sz w:val="28"/>
          <w:szCs w:val="28"/>
        </w:rPr>
        <w:t xml:space="preserve"> – </w:t>
      </w:r>
      <w:proofErr w:type="spellStart"/>
      <w:r w:rsidRPr="003B7573">
        <w:rPr>
          <w:rFonts w:eastAsia="Times New Roman" w:cstheme="minorHAnsi"/>
          <w:sz w:val="28"/>
          <w:szCs w:val="28"/>
        </w:rPr>
        <w:t>Managementul</w:t>
      </w:r>
      <w:proofErr w:type="spellEnd"/>
      <w:r w:rsidRPr="003B7573">
        <w:rPr>
          <w:rFonts w:eastAsia="Times New Roman" w:cstheme="minorHAnsi"/>
          <w:sz w:val="28"/>
          <w:szCs w:val="28"/>
        </w:rPr>
        <w:t xml:space="preserve"> </w:t>
      </w:r>
      <w:proofErr w:type="spellStart"/>
      <w:r w:rsidRPr="003B7573">
        <w:rPr>
          <w:rFonts w:eastAsia="Times New Roman" w:cstheme="minorHAnsi"/>
          <w:sz w:val="28"/>
          <w:szCs w:val="28"/>
        </w:rPr>
        <w:t>spitalului</w:t>
      </w:r>
      <w:proofErr w:type="spellEnd"/>
      <w:r w:rsidRPr="003B7573">
        <w:rPr>
          <w:rFonts w:eastAsia="Times New Roman" w:cstheme="minorHAnsi"/>
          <w:sz w:val="28"/>
          <w:szCs w:val="28"/>
        </w:rPr>
        <w:t xml:space="preserve">, </w:t>
      </w:r>
      <w:proofErr w:type="spellStart"/>
      <w:r w:rsidRPr="003B7573">
        <w:rPr>
          <w:rFonts w:eastAsia="Times New Roman" w:cstheme="minorHAnsi"/>
          <w:sz w:val="28"/>
          <w:szCs w:val="28"/>
        </w:rPr>
        <w:t>editura</w:t>
      </w:r>
      <w:proofErr w:type="spellEnd"/>
      <w:r w:rsidRPr="003B7573">
        <w:rPr>
          <w:rFonts w:eastAsia="Times New Roman" w:cstheme="minorHAnsi"/>
          <w:sz w:val="28"/>
          <w:szCs w:val="28"/>
        </w:rPr>
        <w:t xml:space="preserve"> Public H Press, 2006, </w:t>
      </w:r>
      <w:proofErr w:type="spellStart"/>
      <w:r w:rsidRPr="003B7573">
        <w:rPr>
          <w:rFonts w:eastAsia="Times New Roman" w:cstheme="minorHAnsi"/>
          <w:sz w:val="28"/>
          <w:szCs w:val="28"/>
        </w:rPr>
        <w:t>Bucureşti</w:t>
      </w:r>
      <w:proofErr w:type="spellEnd"/>
      <w:r w:rsidRPr="003B7573">
        <w:rPr>
          <w:rFonts w:eastAsia="Times New Roman" w:cstheme="minorHAnsi"/>
          <w:sz w:val="28"/>
          <w:szCs w:val="28"/>
        </w:rPr>
        <w:t>.</w:t>
      </w:r>
      <w:proofErr w:type="gramEnd"/>
    </w:p>
    <w:p w:rsidR="00E94B43" w:rsidRPr="00E94B43" w:rsidRDefault="00E94B43" w:rsidP="00E94B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E94B43" w:rsidRPr="00E94B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70067"/>
    <w:multiLevelType w:val="multilevel"/>
    <w:tmpl w:val="25882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B43"/>
    <w:rsid w:val="001F6BCA"/>
    <w:rsid w:val="003B7573"/>
    <w:rsid w:val="00767493"/>
    <w:rsid w:val="00855307"/>
    <w:rsid w:val="008B32F4"/>
    <w:rsid w:val="00923EA7"/>
    <w:rsid w:val="00944A89"/>
    <w:rsid w:val="00A22E09"/>
    <w:rsid w:val="00AA7BC2"/>
    <w:rsid w:val="00B8293B"/>
    <w:rsid w:val="00CA6658"/>
    <w:rsid w:val="00E9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74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94B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94B4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94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94B4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674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74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94B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94B4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94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94B4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674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5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6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0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9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jurista</dc:creator>
  <cp:keywords/>
  <dc:description/>
  <cp:lastModifiedBy>jurista</cp:lastModifiedBy>
  <cp:revision>13</cp:revision>
  <cp:lastPrinted>2016-04-13T05:24:00Z</cp:lastPrinted>
  <dcterms:created xsi:type="dcterms:W3CDTF">2016-04-13T05:22:00Z</dcterms:created>
  <dcterms:modified xsi:type="dcterms:W3CDTF">2016-05-18T10:21:00Z</dcterms:modified>
</cp:coreProperties>
</file>